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集体备课记录表</w:t>
      </w:r>
    </w:p>
    <w:p>
      <w:pPr>
        <w:jc w:val="center"/>
      </w:pPr>
      <w:r>
        <w:rPr>
          <w:i/>
          <w:color w:val="888888"/>
          <w:sz w:val="17"/>
        </w:rPr>
        <w:t>【使用说明】一课一记；主备人先说，众人补充，形成共案后各自二次备课。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备课主题 / 课题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时间 / 地点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主备人 / 记录人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参加人员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主备人设计说明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目标/重难点处理/关键活动设计与理由</w:t>
            </w:r>
          </w:p>
          <w:p/>
          <w:p/>
          <w:p/>
        </w:tc>
      </w:tr>
      <w:tr>
        <w:tc>
          <w:tcPr>
            <w:tcW w:type="dxa" w:w="2041"/>
          </w:tcPr>
          <w:p>
            <w:r>
              <w:t>讨论与修改意见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逐条记录：谁提出/建议什么/是否采纳</w:t>
            </w:r>
          </w:p>
          <w:p/>
          <w:p/>
          <w:p/>
          <w:p/>
        </w:tc>
      </w:tr>
      <w:tr>
        <w:tc>
          <w:tcPr>
            <w:tcW w:type="dxa" w:w="2041"/>
          </w:tcPr>
          <w:p>
            <w:r>
              <w:t>形成的共案要点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</w:r>
          </w:p>
          <w:p/>
          <w:p/>
          <w:p/>
        </w:tc>
      </w:tr>
      <w:tr>
        <w:tc>
          <w:tcPr>
            <w:tcW w:type="dxa" w:w="2041"/>
          </w:tcPr>
          <w:p>
            <w:r>
              <w:t>分歧保留与试课验证安排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</w:r>
          </w:p>
          <w:p/>
          <w:p/>
        </w:tc>
      </w:tr>
      <w:tr>
        <w:tc>
          <w:tcPr>
            <w:tcW w:type="dxa" w:w="2041"/>
          </w:tcPr>
          <w:p>
            <w:r>
              <w:t>个人二次备课要求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</w:r>
          </w:p>
          <w:p/>
        </w:tc>
      </w:tr>
    </w:tbl>
    <w:p>
      <w:pPr>
        <w:jc w:val="right"/>
      </w:pPr>
      <w:r>
        <w:rPr>
          <w:color w:val="888888"/>
          <w:sz w:val="16"/>
        </w:rPr>
        <w:t>模板来源：学导航 didakte.com · 结构可按本校要求自由修改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